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Logos ASK – 15 robuste Buch-Prompts</w:t>
        <w:br/>
      </w:r>
      <w:r>
        <w:rPr>
          <w:i/>
          <w:sz w:val="28"/>
        </w:rPr>
        <w:t>für ganze Bücher und markierte Abschnitte</w:t>
      </w:r>
    </w:p>
    <w:p>
      <w:pPr>
        <w:jc w:val="center"/>
      </w:pPr>
      <w:r>
        <w:rPr>
          <w:b/>
        </w:rPr>
        <w:t>Mit Fallback-Workflow bei Fehlern der Textübergabe in Logos 53</w:t>
      </w:r>
    </w:p>
    <w:p>
      <w:pPr>
        <w:pStyle w:val="Heading1"/>
      </w:pPr>
      <w:r>
        <w:t>Wichtiger Hinweis zu Logos 53</w:t>
      </w:r>
    </w:p>
    <w:p>
      <w:r>
        <w:t>Logos 53 soll es ermöglichen, einen Abschnitt in einer Bibel oder einem Buch zu markieren und über „Ask“ direkt an den Study Assistant zu übergeben. Wenn dabei jedoch wiederholt die Meldung erscheint, man solle es später noch einmal versuchen, spricht das eher für ein technisches Problem dieses Übergabewegs als für einen ungeeigneten Prompt.</w:t>
      </w:r>
    </w:p>
    <w:p>
      <w:r>
        <w:t>Die folgenden Prompts sind deshalb so formuliert, dass sie in drei Arbeitsweisen verwendet werden können:</w:t>
      </w:r>
    </w:p>
    <w:p>
      <w:pPr>
        <w:pStyle w:val="ListBullet"/>
      </w:pPr>
      <w:r>
        <w:t>A – Direkt: Abschnitt markieren → Ask.</w:t>
      </w:r>
    </w:p>
    <w:p>
      <w:pPr>
        <w:pStyle w:val="ListBullet"/>
      </w:pPr>
      <w:r>
        <w:t>B – Fallback 1: Study Assistant öffnen → über „+“ die offene Ressource bzw. den aktuellen Kontext anhängen.</w:t>
      </w:r>
    </w:p>
    <w:p>
      <w:pPr>
        <w:pStyle w:val="ListBullet"/>
      </w:pPr>
      <w:r>
        <w:t>C – Fallback 2: Den gewünschten Abschnitt klassisch kopieren und in die Anfrage einfügen.</w:t>
      </w:r>
    </w:p>
    <w:p>
      <w:r>
        <w:t>Für Fragen an das ganze Buch wird weiterhin das betreffende Werk im Collection Picker ausgewählt. Wenn ein Prompt auf einen konkreten Abschnitt zielt, steht [ABSCHNITT] für den markierten, angehängten oder eingefügten Text.</w:t>
      </w:r>
    </w:p>
    <w:p>
      <w:pPr>
        <w:pStyle w:val="Heading1"/>
      </w:pPr>
      <w:r>
        <w:t>15 überarbeitete Prompts</w:t>
      </w:r>
    </w:p>
    <w:p>
      <w:pPr>
        <w:pStyle w:val="Heading2"/>
      </w:pPr>
      <w:r>
        <w:t>1. Abschnitt präzise zusammenfassen</w:t>
      </w:r>
    </w:p>
    <w:p>
      <w:pPr>
        <w:pStyle w:val="Prompt"/>
      </w:pPr>
      <w:r>
        <w:t>Arbeite ausschließlich mit [ABSCHNITT]. Formuliere die Hauptaussage in 2–4 Sätzen und zeige anschließend die wichtigsten Argumentationsschritte. Trenne deutlich zwischen dem, was der Autor ausdrücklich sagt, und deiner Zusammenfassung. Ergänze nichts aus allgemeinem Wissen. Wenn etwas aus dem Abschnitt nicht hervorgeht, sage das ausdrücklich.</w:t>
      </w:r>
    </w:p>
    <w:p>
      <w:pPr>
        <w:pStyle w:val="Heading2"/>
      </w:pPr>
      <w:r>
        <w:t>2. Argumentationsstruktur sichtbar machen</w:t>
      </w:r>
    </w:p>
    <w:p>
      <w:pPr>
        <w:pStyle w:val="Prompt"/>
      </w:pPr>
      <w:r>
        <w:t>Analysiere [ABSCHNITT] als Argumentation. Identifiziere Ausgangsfrage, These, Begründungen, Belege, Schlussfolgerung und mögliche Einschränkungen. Gib zu jedem Punkt eine kurze Textstütze aus dem Abschnitt an. Wenn ein Element fehlt, kennzeichne es als nicht vorhanden.</w:t>
      </w:r>
    </w:p>
    <w:p>
      <w:pPr>
        <w:pStyle w:val="Heading2"/>
      </w:pPr>
      <w:r>
        <w:t>3. Schlüsselbegriffe im Abschnitt klären</w:t>
      </w:r>
    </w:p>
    <w:p>
      <w:pPr>
        <w:pStyle w:val="Prompt"/>
      </w:pPr>
      <w:r>
        <w:t>Welche Schlüsselbegriffe tragen die Argumentation in [ABSCHNITT]? Erkläre ihre Bedeutung ausschließlich aus dem unmittelbaren Kontext dieses Abschnitts. Unterscheide ausdrücklich zwischen einer Definition des Autors und einer nur aus dem Zusammenhang erschlossenen Bedeutung.</w:t>
      </w:r>
    </w:p>
    <w:p>
      <w:pPr>
        <w:pStyle w:val="Heading2"/>
      </w:pPr>
      <w:r>
        <w:t>4. Bezug des Abschnitts zum ganzen Buch</w:t>
      </w:r>
    </w:p>
    <w:p>
      <w:pPr>
        <w:pStyle w:val="Prompt"/>
      </w:pPr>
      <w:r>
        <w:t>Ordne [ABSCHNITT] in die Argumentation des ausgewählten Buches ein. Welche Funktion erfüllt dieser Abschnitt im Gesamtwerk? Welche früheren oder späteren Teile des Buches sind für sein Verständnis besonders relevant? Verwende dafür nur das ausgewählte Buch und nenne überprüfbare Fundstellen.</w:t>
      </w:r>
    </w:p>
    <w:p>
      <w:pPr>
        <w:pStyle w:val="Heading2"/>
      </w:pPr>
      <w:r>
        <w:t>5. Bibelstellen im Abschnitt auswerten</w:t>
      </w:r>
    </w:p>
    <w:p>
      <w:pPr>
        <w:pStyle w:val="Prompt"/>
      </w:pPr>
      <w:r>
        <w:t>Welche Bibelstellen verwendet der Autor in [ABSCHNITT], und welche argumentative Funktion haben sie jeweils? Unterscheide zwischen bloßer Erwähnung, exegetischer Begründung, Illustration und theologischer Schlussfolgerung. Prüfe, ob der Autor den jeweiligen Bibeltext ausführlich auslegt oder nur voraussetzt.</w:t>
      </w:r>
    </w:p>
    <w:p>
      <w:pPr>
        <w:pStyle w:val="Heading2"/>
      </w:pPr>
      <w:r>
        <w:t>6. Aussage für die Exegese herausarbeiten</w:t>
      </w:r>
    </w:p>
    <w:p>
      <w:pPr>
        <w:pStyle w:val="Prompt"/>
      </w:pPr>
      <w:r>
        <w:t>Welche Aussagen in [ABSCHNITT] sind für die Exegese von [BIBELSTELLE] tatsächlich relevant? Trenne zwischen Beobachtungen am Bibeltext, historischen Hintergrundinformationen, theologischer Interpretation und homiletischer Anwendung. Nenne nur Punkte, die sich im Abschnitt belegen lassen.</w:t>
      </w:r>
    </w:p>
    <w:p>
      <w:pPr>
        <w:pStyle w:val="Heading2"/>
      </w:pPr>
      <w:r>
        <w:t>7. Theologische Position des Autors</w:t>
      </w:r>
    </w:p>
    <w:p>
      <w:pPr>
        <w:pStyle w:val="Prompt"/>
      </w:pPr>
      <w:r>
        <w:t>Rekonstruiere aus [ABSCHNITT] die theologische Position des Autors zu [THEMA]. Formuliere seine Hauptthese, die Begründung und erkennbare Voraussetzungen. Wenn der Abschnitt allein nicht ausreicht, ergänze nur mit klar belegten Stellen aus dem ausgewählten Buch und kennzeichne diese Ergänzungen.</w:t>
      </w:r>
    </w:p>
    <w:p>
      <w:pPr>
        <w:pStyle w:val="Heading2"/>
      </w:pPr>
      <w:r>
        <w:t>8. Gegenprompt – stärkster Einwand im Buch</w:t>
      </w:r>
    </w:p>
    <w:p>
      <w:pPr>
        <w:pStyle w:val="Prompt"/>
      </w:pPr>
      <w:r>
        <w:t>Prüfe [ABSCHNITT] kritisch. Suche im ausgewählten Buch nach Stellen, an denen der Autor selbst Einwände, Gegenargumente, Einschränkungen oder alternative Positionen zu dieser Aussage behandelt. Stelle Behauptung, Gegenargument und Antwort des Autors gegenüber. Wenn das Buch keinen solchen Einwand behandelt, sage das ausdrücklich.</w:t>
      </w:r>
    </w:p>
    <w:p>
      <w:pPr>
        <w:pStyle w:val="Heading2"/>
      </w:pPr>
      <w:r>
        <w:t>9. Gegenprompt – innere Spannung prüfen</w:t>
      </w:r>
    </w:p>
    <w:p>
      <w:pPr>
        <w:pStyle w:val="Prompt"/>
      </w:pPr>
      <w:r>
        <w:t>Suche im ausgewählten Buch nach Aussagen, die zu [ABSCHNITT] in Spannung stehen könnten. Stelle beide Aussagen mit ihrem jeweiligen Kontext gegenüber. Entscheide erst danach, ob ein echter Widerspruch, eine Entwicklung, eine Einschränkung oder nur eine unterschiedliche Akzentsetzung vorliegt.</w:t>
      </w:r>
    </w:p>
    <w:p>
      <w:pPr>
        <w:pStyle w:val="Heading2"/>
      </w:pPr>
      <w:r>
        <w:t>10. Gegenprompt – unbelegte Voraussetzungen</w:t>
      </w:r>
    </w:p>
    <w:p>
      <w:pPr>
        <w:pStyle w:val="Prompt"/>
      </w:pPr>
      <w:r>
        <w:t>Welche Voraussetzungen setzt der Autor in [ABSCHNITT] voraus, ohne sie an dieser Stelle ausführlich zu begründen? Prüfe anschließend, ob diese Voraussetzungen an anderer Stelle im ausgewählten Buch begründet werden. Kennzeichne klar: belegt, teilweise belegt oder im Buch nicht ausreichend belegt.</w:t>
      </w:r>
    </w:p>
    <w:p>
      <w:pPr>
        <w:pStyle w:val="Heading2"/>
      </w:pPr>
      <w:r>
        <w:t>11. Abschnitt für die Predigtvorbereitung filtern</w:t>
      </w:r>
    </w:p>
    <w:p>
      <w:pPr>
        <w:pStyle w:val="Prompt"/>
      </w:pPr>
      <w:r>
        <w:t>Welche Erkenntnisse aus [ABSCHNITT] sind für eine Predigt zu [BIBELSTELLE/THEMA] wirklich tragfähig? Ordne sie in vier Gruppen: exegetische Beobachtung, theologischer Gedanke, Hintergrundinformation, homiletisch hilfreicher Impuls. Formuliere noch keine fertige Predigt und ergänze keine Gedanken, die der Abschnitt nicht trägt.</w:t>
      </w:r>
    </w:p>
    <w:p>
      <w:pPr>
        <w:pStyle w:val="Heading2"/>
      </w:pPr>
      <w:r>
        <w:t>12. Vom Buchabschnitt zum Heute</w:t>
      </w:r>
    </w:p>
    <w:p>
      <w:pPr>
        <w:pStyle w:val="Prompt"/>
      </w:pPr>
      <w:r>
        <w:t>Welche gegenwärtigen Fragen oder Erfahrungen berührt [ABSCHNITT], ohne dass der ursprüngliche Sinn übergangen wird? Entwickle 3–5 mögliche Brücken in die Gegenwart. Begründe bei jeder Brücke zuerst, welche Aussage des Abschnitts sie trägt, und nenne anschließend das heutige Thema. Vermeide bloße Aktualisierungen ohne Textgrundlage.</w:t>
      </w:r>
    </w:p>
    <w:p>
      <w:pPr>
        <w:pStyle w:val="Heading2"/>
      </w:pPr>
      <w:r>
        <w:t>13. Gegenprompt – Aktualisierung prüfen</w:t>
      </w:r>
    </w:p>
    <w:p>
      <w:pPr>
        <w:pStyle w:val="Prompt"/>
      </w:pPr>
      <w:r>
        <w:t>Prüfe die vorgeschlagenen Gegenwartsbezüge zu [ABSCHNITT] kritisch. Welche Anwendungen folgen plausibel aus dem Text, welche sind nur lose Assoziationen, und welche würden den Autor oder den biblischen Zusammenhang überdehnen? Begründe die Bewertung aus dem Abschnitt bzw. dem ausgewählten Buch.</w:t>
      </w:r>
    </w:p>
    <w:p>
      <w:pPr>
        <w:pStyle w:val="Heading2"/>
      </w:pPr>
      <w:r>
        <w:t>14. Homiletische Kernthese vorbereiten</w:t>
      </w:r>
    </w:p>
    <w:p>
      <w:pPr>
        <w:pStyle w:val="Prompt"/>
      </w:pPr>
      <w:r>
        <w:t>Formuliere aus [ABSCHNITT] drei mögliche homiletische Kernthesen für eine Predigt zu [BIBELSTELLE/THEMA]. Jede Kernthese soll textnah, theologisch verantwortbar und für heutige Hörer verständlich sein. Gib jeweils an: Textbasis, theologischer Schwerpunkt und möglicher Gegenwartsbezug. Schreibe noch keine Predigt.</w:t>
      </w:r>
    </w:p>
    <w:p>
      <w:pPr>
        <w:pStyle w:val="Heading2"/>
      </w:pPr>
      <w:r>
        <w:t>15. Master-Prompt – vom Abschnitt zur Predigtoutline</w:t>
      </w:r>
    </w:p>
    <w:p>
      <w:pPr>
        <w:pStyle w:val="Prompt"/>
      </w:pPr>
      <w:r>
        <w:t>Nutze [ABSCHNITT] und bei Bedarf das ausgewählte Buch als Hintergrund. Erarbeite: 1. Hauptaussage des Abschnitts, 2. relevante exegetische Erkenntnisse, 3. theologischen Schwerpunkt, 4. mögliche Spannung oder offene Frage, 5. 3–4 tragfähige Brücken zum Heute, 6. eine homiletische Kernthese und 7. zwei unterschiedliche Predigtoutlines mit je drei Hauptpunkten. Belege jeden Schritt aus dem Abschnitt oder dem ausgewählten Buch. Formuliere keine fertige Predigt. Wenn eine Aussage nicht ausreichend belegt ist, kennzeichne sie ausdrücklich.</w:t>
      </w:r>
    </w:p>
    <w:p>
      <w:pPr>
        <w:pStyle w:val="Heading1"/>
      </w:pPr>
      <w:r>
        <w:t>Empfohlener Fehler-Workflow</w:t>
      </w:r>
    </w:p>
    <w:p>
      <w:pPr>
        <w:pStyle w:val="ListNumber"/>
      </w:pPr>
      <w:r>
        <w:t>Zuerst nur einen kurzen Absatz oder 1–3 Absätze markieren und Ask testen.</w:t>
      </w:r>
    </w:p>
    <w:p>
      <w:pPr>
        <w:pStyle w:val="ListNumber"/>
      </w:pPr>
      <w:r>
        <w:t>Wenn die Fehlermeldung kommt: denselben Inhalt über „+“ als offenen Ressourcenkontext anhängen.</w:t>
      </w:r>
    </w:p>
    <w:p>
      <w:pPr>
        <w:pStyle w:val="ListNumber"/>
      </w:pPr>
      <w:r>
        <w:t>Wenn auch das scheitert: Abschnitt kopieren und direkt in die Anfrage einsetzen.</w:t>
      </w:r>
    </w:p>
    <w:p>
      <w:pPr>
        <w:pStyle w:val="ListNumber"/>
      </w:pPr>
      <w:r>
        <w:t>Mit einem sehr einfachen Kontrollprompt beginnen: „Fasse ausschließlich diesen Abschnitt in drei Sätzen zusammen.“</w:t>
      </w:r>
    </w:p>
    <w:p>
      <w:pPr>
        <w:pStyle w:val="ListNumber"/>
      </w:pPr>
      <w:r>
        <w:t>Erst wenn das zuverlässig funktioniert, die komplexeren Analyse- und Gegenprompts verwenden.</w:t>
      </w:r>
    </w:p>
    <w:p>
      <w:pPr>
        <w:pStyle w:val="ListNumber"/>
      </w:pPr>
      <w:r>
        <w:t>Bei Fragen zum Gesamtwerk das Buch zusätzlich im Collection Picker auswählen.</w:t>
      </w:r>
    </w:p>
    <w:p>
      <w:pPr>
        <w:pStyle w:val="ListNumber"/>
      </w:pPr>
      <w:r>
        <w:t>Wenn nur ein bestimmtes Buch wiederholt scheitert, zuerst mit einer anderen Logos-Ressource gegenprüfen; so lässt sich ein Promptfehler von einem Ressourcen-/Dienstproblem unterscheiden.</w:t>
      </w:r>
    </w:p>
    <w:p>
      <w:pPr>
        <w:pStyle w:val="Heading1"/>
      </w:pPr>
      <w:r>
        <w:t>Kontrollprompt vor einer längeren Analyse</w:t>
      </w:r>
    </w:p>
    <w:p>
      <w:pPr>
        <w:pStyle w:val="Prompt"/>
      </w:pPr>
      <w:r>
        <w:t>Arbeite ausschließlich mit dem angehängten bzw. eingefügten Abschnitt. Nenne mir zuerst drei konkrete Aussagen daraus. Wenn du auf den Abschnitt nicht zuverlässig zugreifen kannst, sage nur: „Der Abschnitt ist für mich nicht zuverlässig verfügbar.“ Ergänze in diesem Fall nichts aus allgemeinem Wissen.</w:t>
      </w:r>
    </w:p>
    <w:p>
      <w:pPr>
        <w:pStyle w:val="Heading1"/>
      </w:pPr>
      <w:r>
        <w:t>Stand und Quellen</w:t>
      </w:r>
    </w:p>
    <w:p>
      <w:r>
        <w:t>Stand: 2. September 2026. Logos beschreibt für Version 53 ausdrücklich: Markierter Text in Bibeln oder Büchern kann über Explain oder Ask an den Study Assistant übergeben werden. Bereits Version 52 führte zusätzlich die Möglichkeit ein, offene Ressourcen über die Plus-Schaltfläche als Kontext anzuhängen.</w:t>
      </w:r>
    </w:p>
    <w:p>
      <w:pPr>
        <w:pStyle w:val="ListBullet"/>
      </w:pPr>
      <w:r>
        <w:t>Logos: What’s New in Logos? August 2026 – https://www.logos.com/grow/release-august-2026/</w:t>
      </w:r>
    </w:p>
    <w:p>
      <w:pPr>
        <w:pStyle w:val="ListBullet"/>
      </w:pPr>
      <w:r>
        <w:t>Logos: What’s New in Logos? July 2026 – https://www.logos.com/grow/release-july-2026/</w:t>
      </w:r>
    </w:p>
    <w:p>
      <w:pPr>
        <w:pStyle w:val="ListBullet"/>
      </w:pPr>
      <w:r>
        <w:t>Logos: What’s New in Logos? March 2026 – https://www.logos.com/grow/release-march-2026/</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Logos ASK – robuste Buch-Prompts | Stand 02.09.2026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mpt">
    <w:name w:val="Prompt"/>
    <w:pPr>
      <w:spacing w:before="60" w:after="160"/>
      <w:ind w:left="397" w:right="227"/>
    </w:pPr>
    <w:rPr>
      <w:rFonts w:ascii="Aptos" w:hAnsi="Aptos"/>
      <w:i/>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